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39" w:rsidRPr="00DF2BE9" w:rsidRDefault="00623039" w:rsidP="00623039">
      <w:pPr>
        <w:jc w:val="center"/>
        <w:rPr>
          <w:b/>
          <w:bCs/>
          <w:sz w:val="28"/>
          <w:szCs w:val="28"/>
        </w:rPr>
      </w:pPr>
      <w:r w:rsidRPr="00DF2BE9">
        <w:rPr>
          <w:b/>
          <w:sz w:val="28"/>
          <w:szCs w:val="28"/>
        </w:rPr>
        <w:t>АДЖИМСКАЯ</w:t>
      </w:r>
      <w:r w:rsidRPr="00DF2BE9">
        <w:rPr>
          <w:b/>
          <w:bCs/>
          <w:sz w:val="28"/>
          <w:szCs w:val="28"/>
        </w:rPr>
        <w:t xml:space="preserve"> СЕЛЬСКАЯ ДУМА</w:t>
      </w:r>
    </w:p>
    <w:p w:rsidR="00623039" w:rsidRPr="00DF2BE9" w:rsidRDefault="00623039" w:rsidP="00623039">
      <w:pPr>
        <w:jc w:val="center"/>
        <w:rPr>
          <w:b/>
          <w:bCs/>
          <w:sz w:val="28"/>
          <w:szCs w:val="28"/>
        </w:rPr>
      </w:pPr>
      <w:r w:rsidRPr="00DF2BE9">
        <w:rPr>
          <w:b/>
          <w:bCs/>
          <w:sz w:val="28"/>
          <w:szCs w:val="28"/>
        </w:rPr>
        <w:t>МАЛМЫЖСКОГО РАЙОНА КИРОВСКОЙ ОБЛАСТИ</w:t>
      </w:r>
    </w:p>
    <w:p w:rsidR="00623039" w:rsidRPr="00DF2BE9" w:rsidRDefault="00623039" w:rsidP="00623039">
      <w:pPr>
        <w:jc w:val="center"/>
        <w:rPr>
          <w:b/>
          <w:sz w:val="28"/>
          <w:szCs w:val="28"/>
        </w:rPr>
      </w:pPr>
    </w:p>
    <w:p w:rsidR="00623039" w:rsidRPr="00DF2BE9" w:rsidRDefault="00623039" w:rsidP="00623039">
      <w:pPr>
        <w:jc w:val="center"/>
        <w:rPr>
          <w:b/>
          <w:sz w:val="28"/>
          <w:szCs w:val="28"/>
        </w:rPr>
      </w:pPr>
      <w:r w:rsidRPr="00DF2BE9">
        <w:rPr>
          <w:b/>
          <w:sz w:val="28"/>
          <w:szCs w:val="28"/>
        </w:rPr>
        <w:t>РЕШЕНИЕ</w:t>
      </w:r>
    </w:p>
    <w:p w:rsidR="00623039" w:rsidRDefault="00623039" w:rsidP="00623039">
      <w:pPr>
        <w:rPr>
          <w:sz w:val="28"/>
          <w:szCs w:val="28"/>
        </w:rPr>
      </w:pPr>
      <w:r w:rsidRPr="00DF2BE9">
        <w:rPr>
          <w:sz w:val="28"/>
          <w:szCs w:val="28"/>
        </w:rPr>
        <w:t xml:space="preserve">                                                  </w:t>
      </w:r>
    </w:p>
    <w:p w:rsidR="00623039" w:rsidRPr="00DF2BE9" w:rsidRDefault="00623039" w:rsidP="00623039">
      <w:pPr>
        <w:jc w:val="center"/>
        <w:rPr>
          <w:sz w:val="28"/>
          <w:szCs w:val="28"/>
        </w:rPr>
      </w:pPr>
      <w:r w:rsidRPr="00DF2BE9">
        <w:rPr>
          <w:sz w:val="28"/>
          <w:szCs w:val="28"/>
        </w:rPr>
        <w:t>с. Аджим</w:t>
      </w:r>
    </w:p>
    <w:p w:rsidR="00623039" w:rsidRPr="00DF2BE9" w:rsidRDefault="00623039" w:rsidP="00623039">
      <w:pPr>
        <w:jc w:val="center"/>
        <w:rPr>
          <w:sz w:val="28"/>
          <w:szCs w:val="28"/>
        </w:rPr>
      </w:pPr>
    </w:p>
    <w:p w:rsidR="00623039" w:rsidRDefault="00623039" w:rsidP="00623039">
      <w:pPr>
        <w:rPr>
          <w:sz w:val="28"/>
          <w:szCs w:val="28"/>
        </w:rPr>
      </w:pPr>
      <w:r>
        <w:rPr>
          <w:sz w:val="28"/>
          <w:szCs w:val="28"/>
        </w:rPr>
        <w:t>03.02.2022                                                                                                            № 5</w:t>
      </w:r>
    </w:p>
    <w:p w:rsidR="00623039" w:rsidRDefault="00623039" w:rsidP="00623039">
      <w:pPr>
        <w:jc w:val="center"/>
        <w:rPr>
          <w:sz w:val="28"/>
          <w:szCs w:val="28"/>
        </w:rPr>
      </w:pPr>
    </w:p>
    <w:p w:rsidR="00623039" w:rsidRPr="00DF2BE9" w:rsidRDefault="00623039" w:rsidP="00623039">
      <w:pPr>
        <w:jc w:val="center"/>
        <w:rPr>
          <w:b/>
          <w:sz w:val="28"/>
          <w:szCs w:val="28"/>
        </w:rPr>
      </w:pPr>
    </w:p>
    <w:p w:rsidR="00623039" w:rsidRPr="00DF2BE9" w:rsidRDefault="00623039" w:rsidP="00623039">
      <w:pPr>
        <w:tabs>
          <w:tab w:val="left" w:pos="4380"/>
        </w:tabs>
        <w:jc w:val="center"/>
        <w:rPr>
          <w:b/>
          <w:sz w:val="28"/>
          <w:szCs w:val="28"/>
        </w:rPr>
      </w:pPr>
      <w:r w:rsidRPr="00DF2BE9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я</w:t>
      </w:r>
      <w:r w:rsidRPr="00DF2BE9">
        <w:rPr>
          <w:b/>
          <w:sz w:val="28"/>
          <w:szCs w:val="28"/>
        </w:rPr>
        <w:t xml:space="preserve"> в решение Аджимской сельской Думы </w:t>
      </w:r>
    </w:p>
    <w:p w:rsidR="00623039" w:rsidRPr="00DF2BE9" w:rsidRDefault="00623039" w:rsidP="00623039">
      <w:pPr>
        <w:tabs>
          <w:tab w:val="left" w:pos="4380"/>
        </w:tabs>
        <w:jc w:val="center"/>
        <w:rPr>
          <w:b/>
          <w:bCs/>
          <w:sz w:val="28"/>
          <w:szCs w:val="28"/>
        </w:rPr>
      </w:pPr>
      <w:r w:rsidRPr="00DF2BE9">
        <w:rPr>
          <w:b/>
          <w:sz w:val="28"/>
          <w:szCs w:val="28"/>
        </w:rPr>
        <w:t>от 15.11.2017 № 30</w:t>
      </w:r>
    </w:p>
    <w:p w:rsidR="00623039" w:rsidRPr="00DF2BE9" w:rsidRDefault="00623039" w:rsidP="00623039">
      <w:pPr>
        <w:tabs>
          <w:tab w:val="left" w:pos="5400"/>
        </w:tabs>
        <w:rPr>
          <w:color w:val="FF0000"/>
          <w:sz w:val="28"/>
          <w:szCs w:val="28"/>
        </w:rPr>
      </w:pPr>
    </w:p>
    <w:p w:rsidR="00623039" w:rsidRPr="00DF2BE9" w:rsidRDefault="00623039" w:rsidP="0062303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2BE9">
        <w:rPr>
          <w:sz w:val="28"/>
          <w:szCs w:val="28"/>
        </w:rPr>
        <w:t xml:space="preserve">В соответствии с  Бюджетным кодексом Российской Федерации, Федеральным </w:t>
      </w:r>
      <w:hyperlink r:id="rId6" w:history="1">
        <w:r w:rsidRPr="00DF2BE9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DF2BE9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  Уставом  муниципального образования Аджимское сельское поселение Малмыжского района Кировской области</w:t>
      </w:r>
      <w:r>
        <w:rPr>
          <w:sz w:val="28"/>
          <w:szCs w:val="28"/>
        </w:rPr>
        <w:t>,</w:t>
      </w:r>
      <w:r w:rsidRPr="00DF2BE9">
        <w:rPr>
          <w:sz w:val="28"/>
          <w:szCs w:val="28"/>
        </w:rPr>
        <w:t xml:space="preserve"> сельская Дума РЕШИЛА:</w:t>
      </w:r>
    </w:p>
    <w:p w:rsidR="00623039" w:rsidRPr="00F058A4" w:rsidRDefault="00623039" w:rsidP="0062303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058A4">
        <w:rPr>
          <w:sz w:val="28"/>
          <w:szCs w:val="28"/>
        </w:rPr>
        <w:t>1. Внести в Положение о бюджетном процессе в муниципальном образовании Аджимское сельское поселение Малмыжского района  Кировской области, утвержденное решением Аджимской сельской Думы от 15.11.2017 № 30 «О бюджетном процессе в муниципальном образовании Аджимское сельское поселение Малмыжского района  Кировской области» (с изменениями, внесенными решением Аджимской сельской Думы от 16.09.2021 № 26)</w:t>
      </w:r>
      <w:r>
        <w:rPr>
          <w:sz w:val="28"/>
          <w:szCs w:val="28"/>
        </w:rPr>
        <w:t>, следующее изменение</w:t>
      </w:r>
      <w:r w:rsidRPr="00F058A4">
        <w:rPr>
          <w:sz w:val="28"/>
          <w:szCs w:val="28"/>
        </w:rPr>
        <w:t>:</w:t>
      </w:r>
    </w:p>
    <w:p w:rsidR="00623039" w:rsidRPr="00F058A4" w:rsidRDefault="00623039" w:rsidP="00623039">
      <w:pPr>
        <w:tabs>
          <w:tab w:val="left" w:pos="851"/>
        </w:tabs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F058A4">
        <w:rPr>
          <w:sz w:val="28"/>
          <w:szCs w:val="28"/>
        </w:rPr>
        <w:t>асть 2 статьи 12   дополни</w:t>
      </w:r>
      <w:r>
        <w:rPr>
          <w:sz w:val="28"/>
          <w:szCs w:val="28"/>
        </w:rPr>
        <w:t>ть</w:t>
      </w:r>
      <w:r w:rsidRPr="00F058A4">
        <w:rPr>
          <w:sz w:val="28"/>
          <w:szCs w:val="28"/>
        </w:rPr>
        <w:t xml:space="preserve"> абзацем восьмым следующего содержания: </w:t>
      </w:r>
    </w:p>
    <w:p w:rsidR="00623039" w:rsidRPr="00DF2BE9" w:rsidRDefault="00623039" w:rsidP="00623039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58A4">
        <w:rPr>
          <w:sz w:val="28"/>
          <w:szCs w:val="28"/>
        </w:rPr>
        <w:t>«</w:t>
      </w:r>
      <w:r w:rsidRPr="00E72309">
        <w:rPr>
          <w:sz w:val="28"/>
          <w:szCs w:val="28"/>
        </w:rPr>
        <w:t xml:space="preserve">доходов бюджета </w:t>
      </w:r>
      <w:r>
        <w:rPr>
          <w:sz w:val="28"/>
          <w:szCs w:val="28"/>
        </w:rPr>
        <w:t>поселения</w:t>
      </w:r>
      <w:r w:rsidRPr="00E72309">
        <w:rPr>
          <w:sz w:val="28"/>
          <w:szCs w:val="28"/>
        </w:rPr>
        <w:t xml:space="preserve"> от иных поступлений в бюджет </w:t>
      </w:r>
      <w:r>
        <w:rPr>
          <w:sz w:val="28"/>
          <w:szCs w:val="28"/>
        </w:rPr>
        <w:t>поселения</w:t>
      </w:r>
      <w:r w:rsidRPr="00E72309">
        <w:rPr>
          <w:sz w:val="28"/>
          <w:szCs w:val="28"/>
        </w:rPr>
        <w:t xml:space="preserve">, утвержденных </w:t>
      </w:r>
      <w:r>
        <w:rPr>
          <w:sz w:val="28"/>
          <w:szCs w:val="28"/>
        </w:rPr>
        <w:t xml:space="preserve">решением </w:t>
      </w:r>
      <w:r w:rsidRPr="00F058A4">
        <w:rPr>
          <w:sz w:val="28"/>
          <w:szCs w:val="28"/>
        </w:rPr>
        <w:t>Аджимской сельской Думы</w:t>
      </w:r>
      <w:r w:rsidRPr="00E72309">
        <w:rPr>
          <w:sz w:val="28"/>
          <w:szCs w:val="28"/>
        </w:rPr>
        <w:t xml:space="preserve">, предусматривающим создание </w:t>
      </w:r>
      <w:r>
        <w:rPr>
          <w:sz w:val="28"/>
          <w:szCs w:val="28"/>
        </w:rPr>
        <w:t xml:space="preserve">муниципального </w:t>
      </w:r>
      <w:r w:rsidRPr="00E72309">
        <w:rPr>
          <w:sz w:val="28"/>
          <w:szCs w:val="28"/>
        </w:rPr>
        <w:t xml:space="preserve">дорожного фонда </w:t>
      </w:r>
      <w:r>
        <w:rPr>
          <w:sz w:val="28"/>
          <w:szCs w:val="28"/>
        </w:rPr>
        <w:t>Аджимского сельского поселения.</w:t>
      </w:r>
      <w:r w:rsidRPr="00F058A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23039" w:rsidRPr="00DF2BE9" w:rsidRDefault="00623039" w:rsidP="00623039">
      <w:pPr>
        <w:jc w:val="both"/>
        <w:rPr>
          <w:color w:val="FF0000"/>
          <w:sz w:val="28"/>
          <w:szCs w:val="28"/>
        </w:rPr>
      </w:pPr>
      <w:r w:rsidRPr="00DF2BE9">
        <w:rPr>
          <w:color w:val="FF0000"/>
          <w:sz w:val="28"/>
          <w:szCs w:val="28"/>
        </w:rPr>
        <w:t xml:space="preserve">    </w:t>
      </w:r>
      <w:r w:rsidRPr="00DF2BE9">
        <w:rPr>
          <w:sz w:val="28"/>
          <w:szCs w:val="28"/>
        </w:rPr>
        <w:t xml:space="preserve">     2. Опубликовать настоящее решение в Информационном бюллетене органов местного самоуправления  Аджимского сельского поселения Малмыжского района Кировской области</w:t>
      </w:r>
    </w:p>
    <w:p w:rsidR="00623039" w:rsidRPr="00DF2BE9" w:rsidRDefault="00623039" w:rsidP="00623039">
      <w:pPr>
        <w:jc w:val="both"/>
        <w:rPr>
          <w:color w:val="FF0000"/>
          <w:sz w:val="28"/>
          <w:szCs w:val="28"/>
        </w:rPr>
      </w:pPr>
      <w:r w:rsidRPr="00DF2BE9">
        <w:rPr>
          <w:color w:val="FF0000"/>
          <w:sz w:val="28"/>
          <w:szCs w:val="28"/>
        </w:rPr>
        <w:t xml:space="preserve"> </w:t>
      </w:r>
    </w:p>
    <w:p w:rsidR="00623039" w:rsidRPr="00DF2BE9" w:rsidRDefault="00623039" w:rsidP="00623039">
      <w:pPr>
        <w:tabs>
          <w:tab w:val="left" w:pos="5360"/>
        </w:tabs>
        <w:jc w:val="both"/>
        <w:rPr>
          <w:sz w:val="28"/>
          <w:szCs w:val="28"/>
        </w:rPr>
      </w:pPr>
    </w:p>
    <w:p w:rsidR="00623039" w:rsidRPr="00DF2BE9" w:rsidRDefault="00623039" w:rsidP="00623039">
      <w:pPr>
        <w:tabs>
          <w:tab w:val="left" w:pos="5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F2BE9">
        <w:rPr>
          <w:sz w:val="28"/>
          <w:szCs w:val="28"/>
        </w:rPr>
        <w:t xml:space="preserve">редседатель </w:t>
      </w:r>
    </w:p>
    <w:p w:rsidR="00623039" w:rsidRPr="00DF2BE9" w:rsidRDefault="00623039" w:rsidP="00623039">
      <w:pPr>
        <w:tabs>
          <w:tab w:val="left" w:pos="5360"/>
        </w:tabs>
        <w:jc w:val="both"/>
        <w:rPr>
          <w:sz w:val="28"/>
          <w:szCs w:val="28"/>
        </w:rPr>
      </w:pPr>
      <w:r w:rsidRPr="00DF2BE9">
        <w:rPr>
          <w:sz w:val="28"/>
          <w:szCs w:val="28"/>
        </w:rPr>
        <w:t xml:space="preserve">сельской Думы                                            </w:t>
      </w:r>
      <w:r>
        <w:rPr>
          <w:sz w:val="28"/>
          <w:szCs w:val="28"/>
        </w:rPr>
        <w:t xml:space="preserve">        </w:t>
      </w:r>
      <w:r w:rsidRPr="00DF2BE9">
        <w:rPr>
          <w:sz w:val="28"/>
          <w:szCs w:val="28"/>
        </w:rPr>
        <w:t xml:space="preserve">                  Р.М. Хайрутдинова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3039" w:rsidRPr="00DF2BE9" w:rsidRDefault="00623039" w:rsidP="00623039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23039" w:rsidRPr="00DF2BE9" w:rsidRDefault="00623039" w:rsidP="00623039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12AF5" w:rsidRPr="00623039" w:rsidRDefault="00712AF5" w:rsidP="00623039"/>
    <w:sectPr w:rsidR="00712AF5" w:rsidRPr="00623039" w:rsidSect="00712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380D"/>
    <w:multiLevelType w:val="multilevel"/>
    <w:tmpl w:val="C3C87F1C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isLgl/>
      <w:lvlText w:val="%1.%2"/>
      <w:lvlJc w:val="left"/>
      <w:pPr>
        <w:ind w:left="840" w:hanging="360"/>
      </w:pPr>
    </w:lvl>
    <w:lvl w:ilvl="2">
      <w:start w:val="1"/>
      <w:numFmt w:val="decimal"/>
      <w:isLgl/>
      <w:lvlText w:val="%1.%2.%3"/>
      <w:lvlJc w:val="left"/>
      <w:pPr>
        <w:ind w:left="1200" w:hanging="720"/>
      </w:pPr>
    </w:lvl>
    <w:lvl w:ilvl="3">
      <w:start w:val="1"/>
      <w:numFmt w:val="decimal"/>
      <w:isLgl/>
      <w:lvlText w:val="%1.%2.%3.%4"/>
      <w:lvlJc w:val="left"/>
      <w:pPr>
        <w:ind w:left="1200" w:hanging="720"/>
      </w:pPr>
    </w:lvl>
    <w:lvl w:ilvl="4">
      <w:start w:val="1"/>
      <w:numFmt w:val="decimal"/>
      <w:isLgl/>
      <w:lvlText w:val="%1.%2.%3.%4.%5"/>
      <w:lvlJc w:val="left"/>
      <w:pPr>
        <w:ind w:left="1560" w:hanging="1080"/>
      </w:pPr>
    </w:lvl>
    <w:lvl w:ilvl="5">
      <w:start w:val="1"/>
      <w:numFmt w:val="decimal"/>
      <w:isLgl/>
      <w:lvlText w:val="%1.%2.%3.%4.%5.%6"/>
      <w:lvlJc w:val="left"/>
      <w:pPr>
        <w:ind w:left="1920" w:hanging="1440"/>
      </w:pPr>
    </w:lvl>
    <w:lvl w:ilvl="6">
      <w:start w:val="1"/>
      <w:numFmt w:val="decimal"/>
      <w:isLgl/>
      <w:lvlText w:val="%1.%2.%3.%4.%5.%6.%7"/>
      <w:lvlJc w:val="left"/>
      <w:pPr>
        <w:ind w:left="1920" w:hanging="1440"/>
      </w:pPr>
    </w:lvl>
    <w:lvl w:ilvl="7">
      <w:start w:val="1"/>
      <w:numFmt w:val="decimal"/>
      <w:isLgl/>
      <w:lvlText w:val="%1.%2.%3.%4.%5.%6.%7.%8"/>
      <w:lvlJc w:val="left"/>
      <w:pPr>
        <w:ind w:left="2280" w:hanging="1800"/>
      </w:p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2BE9"/>
    <w:rsid w:val="000405BB"/>
    <w:rsid w:val="00623039"/>
    <w:rsid w:val="00712AF5"/>
    <w:rsid w:val="007E4753"/>
    <w:rsid w:val="00A33F30"/>
    <w:rsid w:val="00B36E53"/>
    <w:rsid w:val="00D538F3"/>
    <w:rsid w:val="00DF2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2BE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F2BE9"/>
    <w:pPr>
      <w:ind w:left="720"/>
      <w:contextualSpacing/>
    </w:pPr>
  </w:style>
  <w:style w:type="paragraph" w:customStyle="1" w:styleId="ConsPlusTitle">
    <w:name w:val="ConsPlusTitle"/>
    <w:rsid w:val="00DF2B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F63F803C5732F42A5278BBE617BDA7467FE47FE44F47E39BAF0D539D0E167D43A15960156F12159ZBT5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95851-A29A-48C4-8586-45FC1336F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2022-02-03T08:41:00Z</dcterms:created>
  <dcterms:modified xsi:type="dcterms:W3CDTF">2022-02-10T07:49:00Z</dcterms:modified>
</cp:coreProperties>
</file>